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"/>
        <w:gridCol w:w="600"/>
        <w:gridCol w:w="600"/>
        <w:gridCol w:w="600"/>
        <w:gridCol w:w="1400"/>
        <w:gridCol w:w="200"/>
        <w:gridCol w:w="1000"/>
        <w:gridCol w:w="2000"/>
        <w:gridCol w:w="140"/>
        <w:gridCol w:w="100"/>
        <w:gridCol w:w="800"/>
        <w:gridCol w:w="160"/>
        <w:gridCol w:w="140"/>
        <w:gridCol w:w="500"/>
        <w:gridCol w:w="800"/>
        <w:gridCol w:w="560"/>
        <w:gridCol w:w="240"/>
        <w:gridCol w:w="800"/>
        <w:gridCol w:w="80"/>
        <w:gridCol w:w="80"/>
        <w:gridCol w:w="440"/>
        <w:gridCol w:w="200"/>
        <w:gridCol w:w="480"/>
        <w:gridCol w:w="220"/>
        <w:gridCol w:w="100"/>
        <w:gridCol w:w="2400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  <w:bookmarkStart w:id="0" w:name="JR_PAGE_ANCHOR_0_1"/>
            <w:bookmarkEnd w:id="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混凝土抗压强度（回弹法）检测报告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检测时间：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报告编号：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001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序号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构件编号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  件  名  称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类别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数量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等级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龄期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(天)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标准差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最小值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现龄期混凝土强度推定值(MPa)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  <w:bookmarkStart w:id="1" w:name="OLE_LINK1" w:colFirst="11" w:colLast="11"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L×4~7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二十层梁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R×7~11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二十层梁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L×12~13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二十层梁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4~7×F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B×7~11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4~7×L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十八层梁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7~11×R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十八层梁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7~4×L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十六层梁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11~7×R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十六层梁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bookmarkEnd w:id="1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　计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评  定  方 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型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  工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砼 输 送 方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编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　理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原  因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率定值(前/后)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80/80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  督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环  境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定  证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混凝土生产单位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回弹仪生产厂家</w:t>
            </w:r>
          </w:p>
        </w:tc>
        <w:tc>
          <w:tcPr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依  据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  告  说  明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 xml:space="preserve"> 本报告（含复印件）无检测单位“检验报告专用章”无效，报告涂改无效。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主    检：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审    核：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批    准：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检测单位（盖章）：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上岗证号：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联系电话：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0531-88989098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单位地址：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" w:name="JR_PAGE_ANCHOR_0_2"/>
            <w:bookmarkEnd w:id="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" w:name="JR_PAGE_ANCHOR_0_3"/>
            <w:bookmarkEnd w:id="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混凝土抗压强度（回弹法）检测报告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检测时间：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报告编号：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001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序号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构件编号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  件  名  称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类别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数量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等级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龄期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(天)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标准差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最小值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现龄期混凝土强度推定值(MPa)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  <w:bookmarkStart w:id="4" w:name="OLE_LINK2" w:colFirst="11" w:colLast="11"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F×13~15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十三层梁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11~13×B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十三层梁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L×7~4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十四层梁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4~7×R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十四层梁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L~J×7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十五层梁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23.0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L×1~4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十五层梁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R~L×7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11~13×R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7×L~J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三层梁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F×1~4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p>
            <w:pPr>
              <w:pStyle w:val="5"/>
            </w:pPr>
          </w:p>
        </w:tc>
      </w:tr>
      <w:bookmarkEnd w:id="4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　计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评  定  方 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型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  工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砼 输 送 方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编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　理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原  因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率定值(前/后)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80/80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  督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环  境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定  证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混凝土生产单位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回弹仪生产厂家</w:t>
            </w:r>
          </w:p>
        </w:tc>
        <w:tc>
          <w:tcPr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依  据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  告  说  明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 xml:space="preserve"> 本报告（含复印件）无检测单位“检验报告专用章”无效，报告涂改无效。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主    检：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审    核：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批    准：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检测单位（盖章）：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上岗证号：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联系电话：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0531-88989098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单位地址：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" w:name="JR_PAGE_ANCHOR_0_4"/>
            <w:bookmarkEnd w:id="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混凝土抗压强度（回弹法）检测报告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检测时间：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报告编号：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001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序号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构件编号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  件  名  称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类别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数量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等级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龄期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(天)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标准差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最小值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现龄期混凝土强度推定值(MPa)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  <w:bookmarkStart w:id="6" w:name="OLE_LINK3" w:colFirst="11" w:colLast="11"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4×F~D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三层梁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B×4~7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三层梁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13×B~C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L×13~15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13×C~F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13×F~L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12×F~L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11×F~L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E×7~11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/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p>
            <w:pPr>
              <w:pStyle w:val="5"/>
            </w:pPr>
          </w:p>
        </w:tc>
      </w:tr>
      <w:bookmarkEnd w:id="6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　计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评  定  方 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型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  工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砼 输 送 方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编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　理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原  因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率定值(前/后)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80/80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  督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环  境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定  证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混凝土生产单位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回弹仪生产厂家</w:t>
            </w:r>
          </w:p>
        </w:tc>
        <w:tc>
          <w:tcPr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依  据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  告  说  明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 xml:space="preserve"> 本报告（含复印件）无检测单位“检验报告专用章”无效，报告涂改无效。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主    检：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审    核：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批    准：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检测单位（盖章）：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上岗证号：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联系电话：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0531-88989098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单位地址：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" w:name="JR_PAGE_ANCHOR_0_5"/>
            <w:bookmarkEnd w:id="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混凝土抗压强度（回弹法）检测报告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检测时间：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报告编号：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001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序号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构件编号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  件  名  称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类别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数量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等级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龄期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(天)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标准差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最小值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现龄期混凝土强度推定值(MPa)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　计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评  定  方 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型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  工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砼 输 送 方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编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　理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原  因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率定值(前/后)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80/80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  督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环  境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定  证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混凝土生产单位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回弹仪生产厂家</w:t>
            </w:r>
          </w:p>
        </w:tc>
        <w:tc>
          <w:tcPr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依  据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  告  说  明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 xml:space="preserve"> 本报告（含复印件）无检测单位“检验报告专用章”无效，报告涂改无效。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主    检：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审    核：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批    准：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检测单位（盖章）：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上岗证号：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联系电话：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0531-88989098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单位地址：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" w:name="JR_PAGE_ANCHOR_0_6"/>
            <w:bookmarkEnd w:id="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混凝土抗压强度（回弹法）检测报告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检测时间：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报告编号：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001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序号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构件编号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  件  名  称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类别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数量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等级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龄期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(天)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标准差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最小值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现龄期混凝土强度推定值(MPa)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&lt;以下空白&gt;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　计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评  定  方 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型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  工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砼 输 送 方 式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仪  器  编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　理　单　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原  因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率定值(前/后)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80/80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监  督  单  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环  境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定  证  号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混凝土生产单位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回弹仪生产厂家</w:t>
            </w:r>
          </w:p>
        </w:tc>
        <w:tc>
          <w:tcPr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  测  依  据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报  告  说  明</w:t>
            </w:r>
          </w:p>
        </w:tc>
        <w:tc>
          <w:tcPr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 xml:space="preserve"> 本报告（含复印件）无检测单位“检验报告专用章”无效，报告涂改无效。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主    检：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审    核：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批    准：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检测单位（盖章）：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上岗证号：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联系电话：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0531-88989098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单位地址：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</w:tr>
    </w:tbl>
    <w:p>
      <w:pPr>
        <w:sectPr>
          <w:pgSz w:w="16840" w:h="11900" w:orient="landscape"/>
          <w:pgMar w:top="420" w:right="1100" w:bottom="60" w:left="1100" w:header="0" w:footer="0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"/>
        <w:gridCol w:w="360"/>
        <w:gridCol w:w="640"/>
        <w:gridCol w:w="100"/>
        <w:gridCol w:w="60"/>
        <w:gridCol w:w="320"/>
        <w:gridCol w:w="400"/>
        <w:gridCol w:w="400"/>
        <w:gridCol w:w="400"/>
        <w:gridCol w:w="320"/>
        <w:gridCol w:w="80"/>
        <w:gridCol w:w="80"/>
        <w:gridCol w:w="320"/>
        <w:gridCol w:w="400"/>
        <w:gridCol w:w="400"/>
        <w:gridCol w:w="400"/>
        <w:gridCol w:w="400"/>
        <w:gridCol w:w="400"/>
        <w:gridCol w:w="240"/>
        <w:gridCol w:w="160"/>
        <w:gridCol w:w="400"/>
        <w:gridCol w:w="240"/>
        <w:gridCol w:w="60"/>
        <w:gridCol w:w="100"/>
        <w:gridCol w:w="400"/>
        <w:gridCol w:w="400"/>
        <w:gridCol w:w="400"/>
        <w:gridCol w:w="640"/>
        <w:gridCol w:w="380"/>
        <w:gridCol w:w="260"/>
        <w:gridCol w:w="640"/>
        <w:gridCol w:w="200"/>
        <w:gridCol w:w="440"/>
        <w:gridCol w:w="400"/>
        <w:gridCol w:w="200"/>
        <w:gridCol w:w="200"/>
        <w:gridCol w:w="800"/>
        <w:gridCol w:w="60"/>
        <w:gridCol w:w="860"/>
        <w:gridCol w:w="1080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" w:name="JR_PAGE_ANCHOR_1_1"/>
            <w:bookmarkEnd w:id="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现龄期推定值：38.8(MPa)　平均值：40.3(MPa)　标准差：/(MPa)　 最小值：38.8(MPa)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" w:name="JR_PAGE_ANCHOR_1_2"/>
            <w:bookmarkEnd w:id="1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现龄期推定值：37.2(MPa)　平均值：40.1(MPa)　标准差：/(MPa)　 最小值：37.2(MPa)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" w:name="JR_PAGE_ANCHOR_1_3"/>
            <w:bookmarkEnd w:id="1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二十层梁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L×4~7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现龄期推定值：39.2(MPa)　平均值：42.2(MPa)　标准差：/(MPa)　 最小值：39.2(MPa)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2" w:name="JR_PAGE_ANCHOR_1_4"/>
            <w:bookmarkEnd w:id="1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二十层梁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R×7~11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现龄期推定值：31.5(MPa)　平均值：39.3(MPa)　标准差：/(MPa)　 最小值：31.5(MPa)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3" w:name="JR_PAGE_ANCHOR_1_5"/>
            <w:bookmarkEnd w:id="1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现龄期推定值：48.5(MPa)　平均值：50.3(MPa)　标准差：/(MPa)　 最小值：48.5(MPa)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4" w:name="JR_PAGE_ANCHOR_1_6"/>
            <w:bookmarkEnd w:id="1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13×B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现龄期推定值：&gt;60.0(MPa)　平均值：/(MPa)　标准差：/(MPa)　 最小值：&gt;60.0(MPa)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5" w:name="JR_PAGE_ANCHOR_1_7"/>
            <w:bookmarkEnd w:id="1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二十层梁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L×12~13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现龄期推定值：44.7(MPa)　平均值：46.6(MPa)　标准差：/(MPa)　 最小值：44.7(MPa)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6" w:name="JR_PAGE_ANCHOR_1_8"/>
            <w:bookmarkEnd w:id="1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十八层柱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7×B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现龄期推定值：46.0(MPa)　平均值：/(MPa)　标准差：/(MPa)　 最小值：46.0(MPa)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7" w:name="JR_PAGE_ANCHOR_1_9"/>
            <w:bookmarkEnd w:id="1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十八层柱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4×B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现龄期推定值：51.7(MPa)　平均值：54.4(MPa)　标准差：/(MPa)　 最小值：51.7(MPa)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8" w:name="JR_PAGE_ANCHOR_1_10"/>
            <w:bookmarkEnd w:id="1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4~7×F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现龄期推定值：32.3(MPa)　平均值：36.9(MPa)　标准差：/(MPa)　 最小值：32.3(MPa)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9" w:name="JR_PAGE_ANCHOR_1_11"/>
            <w:bookmarkEnd w:id="1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B×7~11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现龄期推定值：35.9(MPa)　平均值：37.8(MPa)　标准差：/(MPa)　 最小值：35.9(MPa)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0" w:name="JR_PAGE_ANCHOR_1_12"/>
            <w:bookmarkEnd w:id="2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十七层柱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R×7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现龄期推定值：&gt;60.0(MPa)　平均值：/(MPa)　标准差：/(MPa)　 最小值：&gt;60.0(MPa)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1" w:name="JR_PAGE_ANCHOR_1_13"/>
            <w:bookmarkEnd w:id="2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十七层柱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R×4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现龄期推定值：&gt;60.0(MPa)　平均值：/(MPa)　标准差：/(MPa)　 最小值：&gt;60.0(MPa)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2" w:name="JR_PAGE_ANCHOR_1_14"/>
            <w:bookmarkEnd w:id="2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十七层柱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1×L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现龄期推定值：50.6(MPa)　平均值：/(MPa)　标准差：/(MPa)　 最小值：50.6(MPa)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3" w:name="JR_PAGE_ANCHOR_1_15"/>
            <w:bookmarkEnd w:id="2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十八层梁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4~7×L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现龄期推定值：35.9(MPa)　平均值：39.7(MPa)　标准差：/(MPa)　 最小值：35.9(MPa)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4" w:name="JR_PAGE_ANCHOR_1_16"/>
            <w:bookmarkEnd w:id="2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十八层梁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7~11×R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现龄期推定值：41.4(MPa)　平均值：44.3(MPa)　标准差：/(MPa)　 最小值：41.4(MPa)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5" w:name="JR_PAGE_ANCHOR_1_17"/>
            <w:bookmarkEnd w:id="2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十五层柱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7XR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现龄期推定值：53.7(MPa)　平均值：/(MPa)　标准差：/(MPa)　 最小值：53.7(MPa)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6" w:name="JR_PAGE_ANCHOR_1_18"/>
            <w:bookmarkEnd w:id="2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十五层柱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4XR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现龄期推定值：&gt;60.0(MPa)　平均值：/(MPa)　标准差：/(MPa)　 最小值：&gt;60.0(MPa)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7" w:name="JR_PAGE_ANCHOR_1_19"/>
            <w:bookmarkEnd w:id="2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十六层梁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7~4×L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现龄期推定值：46.6(MPa)　平均值：55.3(MPa)　标准差：/(MPa)　 最小值：46.6(MPa)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8" w:name="JR_PAGE_ANCHOR_1_20"/>
            <w:bookmarkEnd w:id="2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3099天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十六层梁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11~7×R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现龄期推定值：40.4(MPa)　平均值：42.6(MPa)　标准差：/(MPa)　 最小值：40.4(MPa)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2022年12月14日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29" w:name="JR_PAGE_ANCHOR_1_21"/>
            <w:bookmarkEnd w:id="2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15×L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现龄期推定值：37.7(MPa)　平均值：40.3(MPa)　标准差：/(MPa)　 最小值：37.7(MPa)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0" w:name="JR_PAGE_ANCHOR_1_22"/>
            <w:bookmarkEnd w:id="3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现龄期推定值：40.0(MPa)　平均值：43.0(MPa)　标准差：/(MPa)　 最小值：40.0(MPa)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1" w:name="JR_PAGE_ANCHOR_1_23"/>
            <w:bookmarkEnd w:id="3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第29页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现龄期推定值：41.0(MPa)　平均值：45.4(MPa)　标准差：/(MPa)　 最小值：41.0(MPa)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2" w:name="JR_PAGE_ANCHOR_1_24"/>
            <w:bookmarkEnd w:id="3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F×13~15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现龄期推定值：24.7(MPa)　平均值：31.6(MPa)　标准差：/(MPa)　 最小值：24.7(MPa)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3" w:name="JR_PAGE_ANCHOR_1_25"/>
            <w:bookmarkEnd w:id="3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11~13×B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现龄期推定值：34.1(MPa)　平均值：39.8(MPa)　标准差：/(MPa)　 最小值：34.1(MPa)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4" w:name="JR_PAGE_ANCHOR_1_26"/>
            <w:bookmarkEnd w:id="3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十三层柱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现龄期推定值：42.5(MPa)　平均值：46.2(MPa)　标准差：/(MPa)　 最小值：42.5(MPa)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5" w:name="JR_PAGE_ANCHOR_1_27"/>
            <w:bookmarkEnd w:id="3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6" w:name="JR_PAGE_ANCHOR_1_28"/>
            <w:bookmarkEnd w:id="3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十四层梁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L×7~4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现龄期推定值：27.5(MPa)　平均值：30.9(MPa)　标准差：/(MPa)　 最小值：27.5(MPa)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7" w:name="JR_PAGE_ANCHOR_1_29"/>
            <w:bookmarkEnd w:id="3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十四层梁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4~7×R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现龄期推定值：28.7(MPa)　平均值：35.7(MPa)　标准差：/(MPa)　 最小值：28.7(MPa)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8" w:name="JR_PAGE_ANCHOR_1_30"/>
            <w:bookmarkEnd w:id="3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十四层柱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RX7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现龄期推定值：38.8(MPa)　平均值：41.4(MPa)　标准差：/(MPa)　 最小值：38.8(MPa)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39" w:name="JR_PAGE_ANCHOR_1_31"/>
            <w:bookmarkEnd w:id="3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十四层柱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4×L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现龄期推定值：31.0(MPa)　平均值：33.2(MPa)　标准差：/(MPa)　 最小值：31.0(MPa)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0" w:name="JR_PAGE_ANCHOR_1_32"/>
            <w:bookmarkEnd w:id="4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十五层梁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L~J×7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24.5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23.0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26.7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现龄期推定值：23.0(MPa)　平均值：27.3(MPa)　标准差：/(MPa)　 最小值：23.0(MPa)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1" w:name="JR_PAGE_ANCHOR_1_33"/>
            <w:bookmarkEnd w:id="4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第39页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十五层梁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L×1~4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现龄期推定值：28.2(MPa)　平均值：33.1(MPa)　标准差：/(MPa)　 最小值：28.2(MPa)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2" w:name="JR_PAGE_ANCHOR_1_34"/>
            <w:bookmarkEnd w:id="4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Lx4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现龄期推定值：46.2(MPa)　平均值：53.1(MPa)　标准差：/(MPa)　 最小值：46.2(MPa)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3" w:name="JR_PAGE_ANCHOR_1_35"/>
            <w:bookmarkEnd w:id="4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7?R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现龄期推定值：49.2(MPa)　平均值：50.1(MPa)　标准差：/(MPa)　 最小值：49.2(MPa)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4" w:name="JR_PAGE_ANCHOR_1_36"/>
            <w:bookmarkEnd w:id="4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R~L×7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现龄期推定值：37.4(MPa)　平均值：40.0(MPa)　标准差：/(MPa)　 最小值：37.4(MPa)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5" w:name="JR_PAGE_ANCHOR_1_37"/>
            <w:bookmarkEnd w:id="4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十二层梁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11~13×R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现龄期推定值：42.3(MPa)　平均值：43.5(MPa)　标准差：/(MPa)　 最小值：42.3(MPa)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6" w:name="JR_PAGE_ANCHOR_1_38"/>
            <w:bookmarkEnd w:id="4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二层柱7×R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现龄期推定值：&gt;60.0(MPa)　平均值：/(MPa)　标准差：/(MPa)　 最小值：&gt;60.0(MPa)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7" w:name="JR_PAGE_ANCHOR_1_39"/>
            <w:bookmarkEnd w:id="4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二层柱11×R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现龄期推定值：55.6(MPa)　平均值：/(MPa)　标准差：/(MPa)　 最小值：55.6(MPa)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8" w:name="JR_PAGE_ANCHOR_1_40"/>
            <w:bookmarkEnd w:id="4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7×L~J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现龄期推定值：55.8(MPa)　平均值：/(MPa)　标准差：/(MPa)　 最小值：55.8(MPa)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49" w:name="JR_PAGE_ANCHOR_1_41"/>
            <w:bookmarkEnd w:id="4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4×F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现龄期推定值：49.4(MPa)　平均值：54.9(MPa)　标准差：/(MPa)　 最小值：49.4(MPa)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0" w:name="JR_PAGE_ANCHOR_1_42"/>
            <w:bookmarkEnd w:id="5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十九层梁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F×1~4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5.25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5.25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5.25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现龄期推定值：40.6(MPa)　平均值：45.5(MPa)　标准差：/(MPa)　 最小值：40.6(MPa)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1" w:name="JR_PAGE_ANCHOR_1_43"/>
            <w:bookmarkEnd w:id="5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第49页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B×7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现龄期推定值：58.6(MPa)　平均值：/(MPa)　标准差：/(MPa)　 最小值：58.6(MPa)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2" w:name="JR_PAGE_ANCHOR_1_44"/>
            <w:bookmarkEnd w:id="5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4xL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现龄期推定值：56.0(MPa)　平均值：/(MPa)　标准差：/(MPa)　 最小值：56.0(MPa)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3" w:name="JR_PAGE_ANCHOR_1_45"/>
            <w:bookmarkEnd w:id="5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4×F~D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现龄期推定值：50.2(MPa)　平均值：/(MPa)　标准差：/(MPa)　 最小值：50.2(MPa)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4" w:name="JR_PAGE_ANCHOR_1_46"/>
            <w:bookmarkEnd w:id="5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B×4~7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现龄期推定值：43.4(MPa)　平均值：47.1(MPa)　标准差：/(MPa)　 最小值：43.4(MPa)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5" w:name="JR_PAGE_ANCHOR_1_47"/>
            <w:bookmarkEnd w:id="5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负一层柱4×F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现龄期推定值：51.6(MPa)　平均值：/(MPa)　标准差：/(MPa)　 最小值：51.6(MPa)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6" w:name="JR_PAGE_ANCHOR_1_48"/>
            <w:bookmarkEnd w:id="5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1×F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现龄期推定值：57.7(MPa)　平均值：/(MPa)　标准差：/(MPa)　 最小值：57.7(MPa)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7" w:name="JR_PAGE_ANCHOR_1_49"/>
            <w:bookmarkEnd w:id="5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现龄期推定值：&gt;60.0(MPa)　平均值：/(MPa)　标准差：/(MPa)　 最小值：&gt;60.0(MPa)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8" w:name="JR_PAGE_ANCHOR_1_50"/>
            <w:bookmarkEnd w:id="5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13×B~C</w:t>
            </w:r>
            <w:bookmarkStart w:id="125" w:name="_GoBack"/>
            <w:bookmarkEnd w:id="125"/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现龄期推定值：50.0(MPa)　平均值：52.4(MPa)　标准差：/(MPa)　 最小值：50.0(MPa)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9" w:name="JR_PAGE_ANCHOR_1_51"/>
            <w:bookmarkEnd w:id="5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C×13~15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现龄期推定值：42.8(MPa)　平均值：47.0(MPa)　标准差：/(MPa)　 最小值：42.8(MPa)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0" w:name="JR_PAGE_ANCHOR_1_52"/>
            <w:bookmarkEnd w:id="6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13~15×F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现龄期推定值：33.8(MPa)　平均值：38.6(MPa)　标准差：/(MPa)　 最小值：33.8(MPa)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1" w:name="JR_PAGE_ANCHOR_1_53"/>
            <w:bookmarkEnd w:id="6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第59页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L×13~15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34.7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现龄期推定值：34.7(MPa)　平均值：40.6(MPa)　标准差：/(MPa)　 最小值：34.7(MPa)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2" w:name="JR_PAGE_ANCHOR_1_54"/>
            <w:bookmarkEnd w:id="6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13×C~F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现龄期推定值：42.6(MPa)　平均值：45.9(MPa)　标准差：/(MPa)　 最小值：42.6(MPa)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3" w:name="JR_PAGE_ANCHOR_1_55"/>
            <w:bookmarkEnd w:id="6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13×F~L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38.5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39.5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现龄期推定值：37.6(MPa)　平均值：39.1(MPa)　标准差：/(MPa)　 最小值：37.6(MPa)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4" w:name="JR_PAGE_ANCHOR_1_56"/>
            <w:bookmarkEnd w:id="6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12×F~L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54.9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现龄期推定值：48.0(MPa)　平均值：55.1(MPa)　标准差：/(MPa)　 最小值：48.0(MPa)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5" w:name="JR_PAGE_ANCHOR_1_57"/>
            <w:bookmarkEnd w:id="6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11×F~L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49.8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现龄期推定值：48.2(MPa)　平均值：50.6(MPa)　标准差：/(MPa)　 最小值：48.2(MPa)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6" w:name="JR_PAGE_ANCHOR_1_58"/>
            <w:bookmarkEnd w:id="6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回弹法检测混凝土抗压强度记录单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委托单位：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施工日期：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2014年06月20日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委托编号：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950329202204318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工程名称：</w:t>
            </w: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190048220220018278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龄    期：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3100天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构件名称：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编  号</w:t>
            </w:r>
          </w:p>
        </w:tc>
        <w:tc>
          <w:tcPr>
            <w:gridSpan w:val="21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  弹  值  Ri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Rm</w:t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碳化深度值(mm)</w:t>
            </w: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角  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浇筑面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修正后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测区强度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换算值</w:t>
            </w:r>
            <w:r>
              <w:rPr>
                <w:rFonts w:ascii="宋体" w:hAns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</w:rPr>
              <w:t>(MPa)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构件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测点3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平均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E×7~11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&gt;60.0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59.0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57.1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5.50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5.75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6.0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49.4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56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31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-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48.2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&lt;以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下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空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白&gt;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测面状态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侧面（干燥、光滑）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设计等级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C30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回弹仪型号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备注</w:t>
            </w:r>
          </w:p>
        </w:tc>
        <w:tc>
          <w:tcPr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－－－－－－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测试角度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水平0°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回弹仪率定值</w:t>
            </w:r>
          </w:p>
        </w:tc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－/－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回弹仪编号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HC22081307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输送方式</w:t>
            </w:r>
          </w:p>
        </w:tc>
        <w:tc>
          <w:tcPr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测强曲线</w:t>
            </w:r>
          </w:p>
        </w:tc>
        <w:tc>
          <w:tcPr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泵送混凝土强度换算表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抗压强度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现龄期推定值：48.2(MPa)　平均值：/(MPa)　标准差：/(MPa)　 最小值：48.2(MPa)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tcPr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执行标准</w:t>
            </w:r>
          </w:p>
        </w:tc>
        <w:tc>
          <w:tcPr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回弹法检测混凝土抗压强度技术规程 JGJ/T 23-2011</w:t>
            </w:r>
          </w:p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检测：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1900482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校核：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检测日期：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2022年12月15日</w:t>
            </w:r>
          </w:p>
        </w:tc>
        <w:tc>
          <w:p>
            <w:pPr>
              <w:pStyle w:val="5"/>
            </w:pPr>
          </w:p>
        </w:tc>
      </w:tr>
    </w:tbl>
    <w:p>
      <w:pPr>
        <w:sectPr>
          <w:pgSz w:w="16840" w:h="11900" w:orient="landscape"/>
          <w:pgMar w:top="960" w:right="1400" w:bottom="540" w:left="1400" w:header="0" w:footer="0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"/>
        <w:gridCol w:w="340"/>
        <w:gridCol w:w="180"/>
        <w:gridCol w:w="880"/>
        <w:gridCol w:w="1380"/>
        <w:gridCol w:w="220"/>
        <w:gridCol w:w="240"/>
        <w:gridCol w:w="660"/>
        <w:gridCol w:w="1120"/>
        <w:gridCol w:w="560"/>
        <w:gridCol w:w="140"/>
        <w:gridCol w:w="420"/>
        <w:gridCol w:w="480"/>
        <w:gridCol w:w="160"/>
        <w:gridCol w:w="480"/>
        <w:gridCol w:w="1120"/>
        <w:gridCol w:w="240"/>
        <w:gridCol w:w="420"/>
        <w:gridCol w:w="420"/>
        <w:gridCol w:w="40"/>
        <w:gridCol w:w="880"/>
        <w:gridCol w:w="180"/>
        <w:gridCol w:w="60"/>
        <w:gridCol w:w="380"/>
        <w:gridCol w:w="180"/>
        <w:gridCol w:w="540"/>
        <w:gridCol w:w="20"/>
        <w:gridCol w:w="1120"/>
        <w:gridCol w:w="920"/>
        <w:gridCol w:w="200"/>
        <w:gridCol w:w="20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7" w:name="JR_PAGE_ANCHOR_2_1"/>
            <w:bookmarkEnd w:id="6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38.8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40.3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38.8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8" w:name="JR_PAGE_ANCHOR_2_2"/>
            <w:bookmarkEnd w:id="6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37.2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40.1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37.2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9" w:name="JR_PAGE_ANCHOR_2_3"/>
            <w:bookmarkEnd w:id="6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L×4~7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二十层梁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39.2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42.2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39.2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0" w:name="JR_PAGE_ANCHOR_2_4"/>
            <w:bookmarkEnd w:id="7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R×7~11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二十层梁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31.5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39.3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31.5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1" w:name="JR_PAGE_ANCHOR_2_5"/>
            <w:bookmarkEnd w:id="7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第69页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L×15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48.5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50.3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48.5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2" w:name="JR_PAGE_ANCHOR_2_6"/>
            <w:bookmarkEnd w:id="7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13×B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&gt;60.0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&gt;60.0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3" w:name="JR_PAGE_ANCHOR_2_7"/>
            <w:bookmarkEnd w:id="7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L×12~13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二十层梁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44.7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46.6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44.7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4" w:name="JR_PAGE_ANCHOR_2_8"/>
            <w:bookmarkEnd w:id="7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7×B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十八层柱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46.0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46.0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5" w:name="JR_PAGE_ANCHOR_2_9"/>
            <w:bookmarkEnd w:id="7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4×B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十八层柱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51.7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54.4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51.7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6" w:name="JR_PAGE_ANCHOR_2_10"/>
            <w:bookmarkEnd w:id="7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4~7×F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32.3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36.9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32.3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7" w:name="JR_PAGE_ANCHOR_2_11"/>
            <w:bookmarkEnd w:id="7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B×7~11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35.9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37.8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35.9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8" w:name="JR_PAGE_ANCHOR_2_12"/>
            <w:bookmarkEnd w:id="7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R×7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十七层柱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&gt;60.0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&gt;60.0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9" w:name="JR_PAGE_ANCHOR_2_13"/>
            <w:bookmarkEnd w:id="7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R×4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十七层柱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&gt;60.0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&gt;60.0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0" w:name="JR_PAGE_ANCHOR_2_14"/>
            <w:bookmarkEnd w:id="8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1×L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十七层柱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50.6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50.6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1" w:name="JR_PAGE_ANCHOR_2_15"/>
            <w:bookmarkEnd w:id="8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第79页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4~7×L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十八层梁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35.9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39.7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35.9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2" w:name="JR_PAGE_ANCHOR_2_16"/>
            <w:bookmarkEnd w:id="8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7~11×R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十八层梁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41.4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44.3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41.4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3" w:name="JR_PAGE_ANCHOR_2_17"/>
            <w:bookmarkEnd w:id="8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7XR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十五层柱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53.7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53.7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4" w:name="JR_PAGE_ANCHOR_2_18"/>
            <w:bookmarkEnd w:id="8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4XR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十五层柱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&gt;60.0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&gt;60.0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5" w:name="JR_PAGE_ANCHOR_2_19"/>
            <w:bookmarkEnd w:id="8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7~4×L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十六层梁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46.6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55.3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46.6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6" w:name="JR_PAGE_ANCHOR_2_20"/>
            <w:bookmarkEnd w:id="8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11~7×R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十六层梁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40.4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42.6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40.4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2022年12月14日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7" w:name="JR_PAGE_ANCHOR_2_21"/>
            <w:bookmarkEnd w:id="8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15×L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37.7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40.3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37.7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8" w:name="JR_PAGE_ANCHOR_2_22"/>
            <w:bookmarkEnd w:id="8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13×R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43.0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89" w:name="JR_PAGE_ANCHOR_2_23"/>
            <w:bookmarkEnd w:id="8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11×R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41.0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45.4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41.0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0" w:name="JR_PAGE_ANCHOR_2_24"/>
            <w:bookmarkEnd w:id="9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F×13~15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29.3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24.7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31.6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24.7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1" w:name="JR_PAGE_ANCHOR_2_25"/>
            <w:bookmarkEnd w:id="9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第89页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11~13×B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34.1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39.8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34.1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2" w:name="JR_PAGE_ANCHOR_2_26"/>
            <w:bookmarkEnd w:id="9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十三层柱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42.5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46.2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42.5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3" w:name="JR_PAGE_ANCHOR_2_27"/>
            <w:bookmarkEnd w:id="9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十三层柱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30.4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31.9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30.4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4" w:name="JR_PAGE_ANCHOR_2_28"/>
            <w:bookmarkEnd w:id="9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L×7~4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十四层梁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27.5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27.5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30.9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27.5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5" w:name="JR_PAGE_ANCHOR_2_29"/>
            <w:bookmarkEnd w:id="9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4~7×R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十四层梁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28.7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35.7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28.7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6" w:name="JR_PAGE_ANCHOR_2_30"/>
            <w:bookmarkEnd w:id="9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RX7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十四层柱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38.8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41.4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38.8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7" w:name="JR_PAGE_ANCHOR_2_31"/>
            <w:bookmarkEnd w:id="9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4×L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十四层柱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31.0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31.0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33.2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31.0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8" w:name="JR_PAGE_ANCHOR_2_32"/>
            <w:bookmarkEnd w:id="9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L~J×7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十五层梁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23.0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26.7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36.2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23.0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27.3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23.0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99" w:name="JR_PAGE_ANCHOR_2_33"/>
            <w:bookmarkEnd w:id="9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L×1~4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十五层梁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28.2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35.5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32.8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28.2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33.1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28.2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0" w:name="JR_PAGE_ANCHOR_2_34"/>
            <w:bookmarkEnd w:id="10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Lx4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46.2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53.1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46.2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1" w:name="JR_PAGE_ANCHOR_2_35"/>
            <w:bookmarkEnd w:id="10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第99页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7?R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49.2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50.1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49.2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2" w:name="JR_PAGE_ANCHOR_2_36"/>
            <w:bookmarkEnd w:id="10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R~L×7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十二层梁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37.4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40.0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37.4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3" w:name="JR_PAGE_ANCHOR_2_37"/>
            <w:bookmarkEnd w:id="10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11~13×R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十二层梁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42.3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43.5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42.3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4" w:name="JR_PAGE_ANCHOR_2_38"/>
            <w:bookmarkEnd w:id="10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二层柱7×R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&gt;60.0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&gt;60.0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5" w:name="JR_PAGE_ANCHOR_2_39"/>
            <w:bookmarkEnd w:id="10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二层柱11×R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55.6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55.6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6" w:name="JR_PAGE_ANCHOR_2_40"/>
            <w:bookmarkEnd w:id="10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7×L~J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55.8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55.8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7" w:name="JR_PAGE_ANCHOR_2_41"/>
            <w:bookmarkEnd w:id="10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4×F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49.4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54.9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49.4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8" w:name="JR_PAGE_ANCHOR_2_42"/>
            <w:bookmarkEnd w:id="10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F×1~4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十九层梁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40.6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40.6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45.5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40.6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09" w:name="JR_PAGE_ANCHOR_2_43"/>
            <w:bookmarkEnd w:id="10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B×7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58.6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58.6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0" w:name="JR_PAGE_ANCHOR_2_44"/>
            <w:bookmarkEnd w:id="11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4xL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二层柱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56.0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56.0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1" w:name="JR_PAGE_ANCHOR_2_45"/>
            <w:bookmarkEnd w:id="11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第109页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4×F~D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50.2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50.2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2" w:name="JR_PAGE_ANCHOR_2_46"/>
            <w:bookmarkEnd w:id="11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B×4~7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三层梁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46.7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43.4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47.1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43.4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3" w:name="JR_PAGE_ANCHOR_2_47"/>
            <w:bookmarkEnd w:id="11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负一层柱4×F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51.6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51.6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4" w:name="JR_PAGE_ANCHOR_2_48"/>
            <w:bookmarkEnd w:id="11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1×F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57.7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57.7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5" w:name="JR_PAGE_ANCHOR_2_49"/>
            <w:bookmarkEnd w:id="11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第113页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55.2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&gt;60.0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&gt;60.0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6" w:name="JR_PAGE_ANCHOR_2_50"/>
            <w:bookmarkEnd w:id="11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第114页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13×B~C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50.0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52.4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50.0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7" w:name="JR_PAGE_ANCHOR_2_51"/>
            <w:bookmarkEnd w:id="11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第115页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C×13~15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42.8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47.0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42.8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8" w:name="JR_PAGE_ANCHOR_2_52"/>
            <w:bookmarkEnd w:id="118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第116页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13~15×F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负一层柱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39.4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38.1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33.8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33.8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38.6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33.8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19" w:name="JR_PAGE_ANCHOR_2_53"/>
            <w:bookmarkEnd w:id="119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第117页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L×13~15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39.9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43.4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34.7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34.7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40.6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34.7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20" w:name="JR_PAGE_ANCHOR_2_54"/>
            <w:bookmarkEnd w:id="120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第118页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13×C~F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44.4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45.1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45.3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42.6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45.9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42.6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21" w:name="JR_PAGE_ANCHOR_2_55"/>
            <w:bookmarkEnd w:id="121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第119页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13×F~L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41.7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44.2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42.7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38.5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39.5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37.6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39.1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37.6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22" w:name="JR_PAGE_ANCHOR_2_56"/>
            <w:bookmarkEnd w:id="122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第120页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12×F~L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50.6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58.6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58.1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54.9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48.0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55.1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48.0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23" w:name="JR_PAGE_ANCHOR_2_57"/>
            <w:bookmarkEnd w:id="123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第121页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11×F~L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49.8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48.8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51.2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48.2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50.6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48.2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124" w:name="JR_PAGE_ANCHOR_2_58"/>
            <w:bookmarkEnd w:id="124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p>
            <w:pPr>
              <w:pStyle w:val="5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2"/>
              </w:rPr>
              <w:t>济南朗睿检测技术有限公司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构 件 混 凝 土 强 度 计 算 表</w:t>
            </w: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p>
            <w:pPr>
              <w:pStyle w:val="5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1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100"/>
              <w:jc w:val="righ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共122页 第122页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工程名称：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190048220220018278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构件编号：</w:t>
            </w:r>
          </w:p>
        </w:tc>
        <w:tc>
          <w:tcPr>
            <w:gridSpan w:val="9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E×7~11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报告编号：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构件名称：</w:t>
            </w: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2"/>
              </w:rPr>
              <w:t>一层梁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restart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9"/>
            <w:vMerge w:val="continue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p>
            <w:pPr>
              <w:pStyle w:val="5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测区序号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回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弹</w:t>
            </w:r>
            <w:r>
              <w:rPr>
                <w:rFonts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</w:rPr>
              <w:t>值</w:t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测区平均值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角度修正后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浇灌面修正值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0.0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浇灌面修正后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53.5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52.5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51.6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47.9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47.3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&lt;以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平均碳化深度值dm(mm)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6.0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下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测区强度值(MPa)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空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比对修正系数或修正量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-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白&gt;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比对修正后(MPa)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&gt;60.0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59.0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57.1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49.4</w:t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48.2</w:t>
            </w: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强度计算(MPa)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推定值 = 48.2</w:t>
            </w:r>
          </w:p>
        </w:tc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平均值 = /</w:t>
            </w:r>
          </w:p>
        </w:tc>
        <w:tc>
          <w:tcPr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标准差 = /</w:t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最小值 = 48.2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p>
            <w:pPr>
              <w:pStyle w:val="5"/>
            </w:pPr>
          </w:p>
        </w:tc>
        <w:tc>
          <w:tcPr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测区强度换算表：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泵送混凝土测区强度换算表</w:t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备注</w:t>
            </w:r>
          </w:p>
        </w:tc>
        <w:tc>
          <w:tcPr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计算：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复核：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检测日期：</w:t>
            </w:r>
          </w:p>
        </w:tc>
        <w:tc>
          <w:tcPr>
            <w:gridSpan w:val="3"/>
            <w:tcBorders>
              <w:bottom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2"/>
              </w:rPr>
              <w:t>2022年12月15日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</w:tbl>
    <w:p/>
    <w:sectPr>
      <w:pgSz w:w="16840" w:h="11900" w:orient="landscape"/>
      <w:pgMar w:top="1100" w:right="1420" w:bottom="600" w:left="14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Serif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800"/>
  <w:compat>
    <w:useFELayout/>
    <w:splitPgBreakAndParaMark/>
    <w:compatSetting w:name="compatibilityMode" w:uri="http://schemas.microsoft.com/office/word" w:val="12"/>
  </w:compat>
  <w:docVars>
    <w:docVar w:name="commondata" w:val="eyJoZGlkIjoiZWJiOGJkOWRjMGY0MDExODBiNDUwZGMwNDE1MDI0YWEifQ=="/>
  </w:docVars>
  <w:rsids>
    <w:rsidRoot w:val="00000000"/>
    <w:rsid w:val="2CCC03BF"/>
    <w:rsid w:val="7DD47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40"/>
      <w:szCs w:val="22"/>
    </w:rPr>
  </w:style>
  <w:style w:type="paragraph" w:customStyle="1" w:styleId="5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</w:rPr>
  </w:style>
  <w:style w:type="paragraph" w:customStyle="1" w:styleId="6">
    <w:name w:val="head"/>
    <w:qFormat/>
    <w:uiPriority w:val="0"/>
    <w:pPr>
      <w:spacing w:line="240" w:lineRule="auto"/>
      <w:ind w:left="100"/>
      <w:jc w:val="left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7">
    <w:name w:val="valu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24"/>
      <w:szCs w:val="22"/>
    </w:rPr>
  </w:style>
  <w:style w:type="paragraph" w:customStyle="1" w:styleId="8">
    <w:name w:val="table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9">
    <w:name w:val="tab_val_left"/>
    <w:basedOn w:val="8"/>
    <w:qFormat/>
    <w:uiPriority w:val="0"/>
    <w:pPr>
      <w:ind w:left="100"/>
    </w:pPr>
  </w:style>
  <w:style w:type="paragraph" w:customStyle="1" w:styleId="10">
    <w:name w:val="title_company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40"/>
      <w:szCs w:val="22"/>
    </w:rPr>
  </w:style>
  <w:style w:type="paragraph" w:customStyle="1" w:styleId="11">
    <w:name w:val="head1"/>
    <w:qFormat/>
    <w:uiPriority w:val="0"/>
    <w:pPr>
      <w:spacing w:line="240" w:lineRule="auto"/>
      <w:ind w:left="100"/>
      <w:jc w:val="left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12">
    <w:name w:val="value1"/>
    <w:qFormat/>
    <w:uiPriority w:val="0"/>
    <w:pPr>
      <w:spacing w:line="240" w:lineRule="auto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13">
    <w:name w:val="table1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20"/>
      <w:szCs w:val="22"/>
    </w:rPr>
  </w:style>
  <w:style w:type="paragraph" w:customStyle="1" w:styleId="14">
    <w:name w:val="tab_val_left1"/>
    <w:qFormat/>
    <w:uiPriority w:val="0"/>
    <w:pPr>
      <w:spacing w:line="240" w:lineRule="auto"/>
      <w:ind w:left="1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15">
    <w:name w:val="title_company1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40"/>
      <w:szCs w:val="22"/>
    </w:rPr>
  </w:style>
  <w:style w:type="paragraph" w:customStyle="1" w:styleId="16">
    <w:name w:val="body"/>
    <w:qFormat/>
    <w:uiPriority w:val="0"/>
    <w:pPr>
      <w:spacing w:line="240" w:lineRule="auto"/>
    </w:pPr>
    <w:rPr>
      <w:rFonts w:ascii="宋体" w:hAnsi="宋体" w:eastAsia="宋体" w:cs="宋体"/>
      <w:color w:val="000000"/>
      <w:sz w:val="30"/>
      <w:szCs w:val="22"/>
    </w:rPr>
  </w:style>
  <w:style w:type="paragraph" w:customStyle="1" w:styleId="17">
    <w:name w:val="head2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18">
    <w:name w:val="value2"/>
    <w:qFormat/>
    <w:uiPriority w:val="0"/>
    <w:pPr>
      <w:spacing w:line="240" w:lineRule="auto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19">
    <w:name w:val="table2"/>
    <w:qFormat/>
    <w:uiPriority w:val="0"/>
    <w:pPr>
      <w:spacing w:line="240" w:lineRule="auto"/>
      <w:jc w:val="center"/>
    </w:pPr>
    <w:rPr>
      <w:rFonts w:ascii="宋体" w:hAnsi="宋体" w:eastAsia="宋体" w:cs="宋体"/>
      <w:color w:val="000000"/>
      <w:sz w:val="18"/>
      <w:szCs w:val="22"/>
    </w:rPr>
  </w:style>
  <w:style w:type="paragraph" w:customStyle="1" w:styleId="20">
    <w:name w:val="body1"/>
    <w:qFormat/>
    <w:uiPriority w:val="0"/>
    <w:pPr>
      <w:spacing w:line="240" w:lineRule="auto"/>
    </w:pPr>
    <w:rPr>
      <w:rFonts w:ascii="宋体" w:hAnsi="宋体" w:eastAsia="宋体" w:cs="宋体"/>
      <w:color w:val="000000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128</Pages>
  <Words>40879</Words>
  <Characters>68359</Characters>
  <TotalTime>70</TotalTime>
  <ScaleCrop>false</ScaleCrop>
  <LinksUpToDate>false</LinksUpToDate>
  <CharactersWithSpaces>71173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2023-03-29T01:14:00Z</dcterms:created>
  <dc:creator>Administrator</dc:creator>
  <cp:lastModifiedBy>W</cp:lastModifiedBy>
  <dcterms:modified xsi:type="dcterms:W3CDTF">2023-10-23T08:26:09Z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C4D4B06089074C5BBD8BAA4BFAAF4AFC</vt:lpwstr>
  </property>
</Properties>
</file>