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1"/>
        </w:numPr>
        <w:rPr>
          <w:rFonts w:hint="eastAsia"/>
          <w:sz w:val="28"/>
          <w:szCs w:val="28"/>
        </w:rPr>
      </w:pPr>
      <w:r>
        <w:rPr>
          <w:rFonts w:hint="eastAsia"/>
          <w:sz w:val="28"/>
          <w:szCs w:val="28"/>
        </w:rPr>
        <w:t>整改报告编号-01014CMA08-2300428-整改前照片</w:t>
      </w:r>
    </w:p>
    <w:p>
      <w:pPr>
        <w:numPr>
          <w:numId w:val="0"/>
        </w:numPr>
        <w:ind w:leftChars="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6055" cy="2573655"/>
            <wp:effectExtent l="0" t="0" r="10795" b="17145"/>
            <wp:docPr id="1" name="图片 1" descr="1.1-整改报告编号-01014CMA08-2300428-整改前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整改报告编号-01014CMA08-2300428-整改前照片"/>
                    <pic:cNvPicPr>
                      <a:picLocks noChangeAspect="1"/>
                    </pic:cNvPicPr>
                  </pic:nvPicPr>
                  <pic:blipFill>
                    <a:blip r:embed="rId4"/>
                    <a:stretch>
                      <a:fillRect/>
                    </a:stretch>
                  </pic:blipFill>
                  <pic:spPr>
                    <a:xfrm>
                      <a:off x="0" y="0"/>
                      <a:ext cx="5266055" cy="2573655"/>
                    </a:xfrm>
                    <a:prstGeom prst="rect">
                      <a:avLst/>
                    </a:prstGeom>
                  </pic:spPr>
                </pic:pic>
              </a:graphicData>
            </a:graphic>
          </wp:inline>
        </w:drawing>
      </w:r>
    </w:p>
    <w:p>
      <w:pPr>
        <w:numPr>
          <w:ilvl w:val="1"/>
          <w:numId w:val="1"/>
        </w:numPr>
        <w:rPr>
          <w:rFonts w:hint="eastAsia"/>
          <w:sz w:val="28"/>
          <w:szCs w:val="28"/>
        </w:rPr>
      </w:pPr>
      <w:r>
        <w:rPr>
          <w:rFonts w:hint="eastAsia"/>
          <w:sz w:val="28"/>
          <w:szCs w:val="28"/>
        </w:rPr>
        <w:t>整改报告编号-01014CMA08-2300428-整改</w:t>
      </w:r>
      <w:r>
        <w:rPr>
          <w:rFonts w:hint="eastAsia"/>
          <w:sz w:val="28"/>
          <w:szCs w:val="28"/>
          <w:lang w:eastAsia="zh-CN"/>
        </w:rPr>
        <w:t>后</w:t>
      </w:r>
      <w:r>
        <w:rPr>
          <w:rFonts w:hint="eastAsia"/>
          <w:sz w:val="28"/>
          <w:szCs w:val="28"/>
        </w:rPr>
        <w:t>照片</w:t>
      </w:r>
    </w:p>
    <w:p>
      <w:pPr>
        <w:numPr>
          <w:numId w:val="0"/>
        </w:numPr>
        <w:ind w:leftChars="0"/>
      </w:pPr>
      <w:r>
        <w:drawing>
          <wp:inline distT="0" distB="0" distL="114300" distR="114300">
            <wp:extent cx="5268595" cy="2573655"/>
            <wp:effectExtent l="0" t="0" r="8255"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68595" cy="2573655"/>
                    </a:xfrm>
                    <a:prstGeom prst="rect">
                      <a:avLst/>
                    </a:prstGeom>
                    <a:noFill/>
                    <a:ln>
                      <a:noFill/>
                    </a:ln>
                  </pic:spPr>
                </pic:pic>
              </a:graphicData>
            </a:graphic>
          </wp:inline>
        </w:drawing>
      </w:r>
    </w:p>
    <w:p>
      <w:pPr>
        <w:numPr>
          <w:numId w:val="0"/>
        </w:numPr>
        <w:ind w:leftChars="0"/>
        <w:jc w:val="left"/>
        <w:rPr>
          <w:rFonts w:hint="eastAsia" w:ascii="Times New Roman" w:hAnsi="Times New Roman" w:cs="Times New Roman"/>
          <w:sz w:val="28"/>
          <w:szCs w:val="28"/>
          <w:lang w:eastAsia="zh-CN"/>
        </w:rPr>
      </w:pPr>
      <w:r>
        <w:rPr>
          <w:rFonts w:hint="eastAsia"/>
          <w:lang w:val="en-US" w:eastAsia="zh-CN"/>
        </w:rPr>
        <w:t xml:space="preserve">   </w:t>
      </w:r>
      <w:r>
        <w:rPr>
          <w:rFonts w:hint="eastAsia" w:ascii="Times New Roman" w:hAnsi="Times New Roman" w:cs="Times New Roman"/>
          <w:sz w:val="28"/>
          <w:szCs w:val="28"/>
          <w:lang w:eastAsia="zh-CN"/>
        </w:rPr>
        <w:t>因为之前在扫码委托单上的二维码后，委托单流水号（委托单编号）和对应的报告流水号不一致，我们前台接样员需要人工修改委托单流水号才能与之对应的报告流水号一样，但接样员工作上疏忽忘了写修改原因，导致此次整改。现在</w:t>
      </w:r>
      <w:r>
        <w:rPr>
          <w:rFonts w:hint="eastAsia"/>
          <w:sz w:val="28"/>
          <w:szCs w:val="28"/>
          <w:lang w:val="en-US" w:eastAsia="zh-CN"/>
        </w:rPr>
        <w:t>我们已在报告编号</w:t>
      </w:r>
      <w:r>
        <w:rPr>
          <w:rFonts w:hint="default" w:ascii="Times New Roman" w:hAnsi="Times New Roman" w:cs="Times New Roman"/>
          <w:sz w:val="28"/>
          <w:szCs w:val="28"/>
        </w:rPr>
        <w:t>01014CMA08-2300428</w:t>
      </w:r>
      <w:r>
        <w:rPr>
          <w:rFonts w:hint="eastAsia" w:ascii="Times New Roman" w:hAnsi="Times New Roman" w:cs="Times New Roman"/>
          <w:sz w:val="28"/>
          <w:szCs w:val="28"/>
          <w:lang w:eastAsia="zh-CN"/>
        </w:rPr>
        <w:t>对应的委托单那里进行申请委托单修改并已申请完成，但之前接样员已经在</w:t>
      </w:r>
      <w:r>
        <w:rPr>
          <w:rFonts w:hint="eastAsia" w:ascii="Times New Roman" w:hAnsi="Times New Roman" w:cs="Times New Roman"/>
          <w:sz w:val="28"/>
          <w:szCs w:val="28"/>
          <w:lang w:val="en-US" w:eastAsia="zh-CN"/>
        </w:rPr>
        <w:t>2023年3月16日下午</w:t>
      </w:r>
      <w:r>
        <w:rPr>
          <w:rFonts w:hint="eastAsia" w:ascii="Times New Roman" w:hAnsi="Times New Roman" w:cs="Times New Roman"/>
          <w:sz w:val="28"/>
          <w:szCs w:val="28"/>
          <w:lang w:eastAsia="zh-CN"/>
        </w:rPr>
        <w:t>把要改的委托编号WCMA08-2300424改为委托编号WCMA08-2300428。现在修改前委托编号为WCMA08-2300428，修改后委托编号仍为WCMA08-2300428，点击保存提交后，委托单修改状态仍为“待修改”</w:t>
      </w:r>
    </w:p>
    <w:p>
      <w:pPr>
        <w:numPr>
          <w:numId w:val="0"/>
        </w:numPr>
        <w:ind w:leftChars="0"/>
        <w:jc w:val="left"/>
        <w:rPr>
          <w:rFonts w:hint="eastAsia" w:ascii="Times New Roman" w:hAnsi="Times New Roman" w:cs="Times New Roman"/>
          <w:sz w:val="28"/>
          <w:szCs w:val="28"/>
          <w:lang w:val="en-US" w:eastAsia="zh-CN"/>
        </w:rPr>
      </w:pPr>
      <w:r>
        <w:drawing>
          <wp:inline distT="0" distB="0" distL="114300" distR="114300">
            <wp:extent cx="5272405" cy="5945505"/>
            <wp:effectExtent l="0" t="0" r="4445"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72405" cy="5945505"/>
                    </a:xfrm>
                    <a:prstGeom prst="rect">
                      <a:avLst/>
                    </a:prstGeom>
                    <a:noFill/>
                    <a:ln>
                      <a:noFill/>
                    </a:ln>
                  </pic:spPr>
                </pic:pic>
              </a:graphicData>
            </a:graphic>
          </wp:inline>
        </w:drawing>
      </w:r>
    </w:p>
    <w:p>
      <w:pPr>
        <w:numPr>
          <w:numId w:val="0"/>
        </w:numPr>
        <w:ind w:leftChars="0"/>
      </w:pPr>
      <w:r>
        <w:rPr>
          <w:rFonts w:hint="eastAsia"/>
          <w:lang w:val="en-US" w:eastAsia="zh-CN"/>
        </w:rPr>
        <w:t xml:space="preserve"> </w:t>
      </w:r>
      <w:r>
        <w:drawing>
          <wp:inline distT="0" distB="0" distL="114300" distR="114300">
            <wp:extent cx="5260975" cy="845820"/>
            <wp:effectExtent l="0" t="0" r="15875" b="1143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260975" cy="845820"/>
                    </a:xfrm>
                    <a:prstGeom prst="rect">
                      <a:avLst/>
                    </a:prstGeom>
                    <a:noFill/>
                    <a:ln>
                      <a:noFill/>
                    </a:ln>
                  </pic:spPr>
                </pic:pic>
              </a:graphicData>
            </a:graphic>
          </wp:inline>
        </w:drawing>
      </w:r>
    </w:p>
    <w:p>
      <w:pPr>
        <w:numPr>
          <w:numId w:val="0"/>
        </w:numPr>
        <w:ind w:leftChars="0"/>
      </w:pPr>
    </w:p>
    <w:p>
      <w:pPr>
        <w:numPr>
          <w:numId w:val="0"/>
        </w:numPr>
        <w:ind w:leftChars="0"/>
        <w:rPr>
          <w:rFonts w:hint="eastAsia" w:ascii="Times New Roman" w:hAnsi="Times New Roman" w:cs="Times New Roman"/>
          <w:color w:val="FF0000"/>
          <w:sz w:val="28"/>
          <w:szCs w:val="28"/>
          <w:lang w:eastAsia="zh-CN"/>
        </w:rPr>
      </w:pPr>
      <w:r>
        <w:rPr>
          <w:rFonts w:hint="eastAsia"/>
          <w:lang w:val="en-US" w:eastAsia="zh-CN"/>
        </w:rPr>
        <w:t xml:space="preserve">   </w:t>
      </w:r>
      <w:r>
        <w:rPr>
          <w:rFonts w:hint="eastAsia"/>
          <w:sz w:val="28"/>
          <w:szCs w:val="28"/>
          <w:lang w:val="en-US" w:eastAsia="zh-CN"/>
        </w:rPr>
        <w:t xml:space="preserve">  </w:t>
      </w:r>
      <w:r>
        <w:rPr>
          <w:rFonts w:hint="eastAsia"/>
          <w:color w:val="FF0000"/>
          <w:sz w:val="28"/>
          <w:szCs w:val="28"/>
          <w:lang w:val="en-US" w:eastAsia="zh-CN"/>
        </w:rPr>
        <w:t>问题：我们现在想要在委托单修改申请完成后，修改前委托单编号是</w:t>
      </w:r>
      <w:r>
        <w:rPr>
          <w:rFonts w:hint="eastAsia" w:ascii="Times New Roman" w:hAnsi="Times New Roman" w:cs="Times New Roman"/>
          <w:color w:val="FF0000"/>
          <w:sz w:val="28"/>
          <w:szCs w:val="28"/>
          <w:lang w:eastAsia="zh-CN"/>
        </w:rPr>
        <w:t>WCMA08-2300424，修改后委托单编号是WCMA08-2300428，修改原因也可以补上，请问怎样才能操作呢？</w:t>
      </w:r>
    </w:p>
    <w:p>
      <w:pPr>
        <w:rPr>
          <w:rFonts w:hint="eastAsia" w:ascii="Times New Roman" w:hAnsi="Times New Roman" w:cs="Times New Roman" w:eastAsiaTheme="minorEastAsia"/>
          <w:color w:val="FF0000"/>
          <w:sz w:val="30"/>
          <w:szCs w:val="30"/>
          <w:lang w:eastAsia="zh-CN"/>
        </w:rPr>
      </w:pPr>
      <w:r>
        <w:rPr>
          <w:rFonts w:hint="eastAsia" w:ascii="Times New Roman" w:hAnsi="Times New Roman" w:cs="Times New Roman"/>
          <w:sz w:val="28"/>
          <w:szCs w:val="28"/>
          <w:lang w:val="en-US" w:eastAsia="zh-CN"/>
        </w:rPr>
        <w:t xml:space="preserve">     出现同样问题的报告编号有：</w:t>
      </w:r>
      <w:r>
        <w:rPr>
          <w:rFonts w:hint="default" w:ascii="Times New Roman" w:hAnsi="Times New Roman" w:cs="Times New Roman"/>
          <w:sz w:val="30"/>
          <w:szCs w:val="30"/>
        </w:rPr>
        <w:t>01014CMA08-2300422、01014CMA08-2300395、01014CMA08-2204702（G1）、01014CMA08-2300386、01014CMA08-2300396、01014CMA12-2300079、01014CMA15-2300033</w:t>
      </w:r>
      <w:r>
        <w:rPr>
          <w:rFonts w:hint="eastAsia" w:ascii="Times New Roman" w:hAnsi="Times New Roman" w:cs="Times New Roman"/>
          <w:sz w:val="30"/>
          <w:szCs w:val="30"/>
          <w:lang w:eastAsia="zh-CN"/>
        </w:rPr>
        <w:t>，</w:t>
      </w:r>
      <w:r>
        <w:rPr>
          <w:rFonts w:hint="eastAsia" w:ascii="Times New Roman" w:hAnsi="Times New Roman" w:cs="Times New Roman"/>
          <w:color w:val="FF0000"/>
          <w:sz w:val="30"/>
          <w:szCs w:val="30"/>
          <w:lang w:eastAsia="zh-CN"/>
        </w:rPr>
        <w:t>这些列出来的报告编号也是出现同样的问题也想这样操作，修改前和修改后的委托编号仍按之前的，因为之前已经按要求修改好了只是接样员工作上疏忽忘记写修改原因，现在委托单修改申请完成后，把修改原因补上就可以了。请问怎样才能操作呢？</w:t>
      </w:r>
    </w:p>
    <w:p>
      <w:pPr>
        <w:numPr>
          <w:numId w:val="0"/>
        </w:numPr>
        <w:ind w:leftChars="0"/>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希望贵公司尽快帮忙解决一下这个问题，谢谢！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B02B0"/>
    <w:multiLevelType w:val="multilevel"/>
    <w:tmpl w:val="770B02B0"/>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NmM2YWM3NDE4NWMyNTM2MDVmN2ZjMzExZDgxMDEifQ=="/>
  </w:docVars>
  <w:rsids>
    <w:rsidRoot w:val="00000000"/>
    <w:rsid w:val="010D6029"/>
    <w:rsid w:val="015123B9"/>
    <w:rsid w:val="02301FCF"/>
    <w:rsid w:val="03895A95"/>
    <w:rsid w:val="039B791C"/>
    <w:rsid w:val="04AE18D1"/>
    <w:rsid w:val="06A116ED"/>
    <w:rsid w:val="0711245C"/>
    <w:rsid w:val="0822060B"/>
    <w:rsid w:val="099E0166"/>
    <w:rsid w:val="09F47D86"/>
    <w:rsid w:val="0B8D0492"/>
    <w:rsid w:val="0C346B5F"/>
    <w:rsid w:val="0F5F2145"/>
    <w:rsid w:val="10DB3A4D"/>
    <w:rsid w:val="112A6783"/>
    <w:rsid w:val="11E608FC"/>
    <w:rsid w:val="12D44BF8"/>
    <w:rsid w:val="162C08A7"/>
    <w:rsid w:val="186E51A7"/>
    <w:rsid w:val="18FA2EDF"/>
    <w:rsid w:val="196547FC"/>
    <w:rsid w:val="1A501008"/>
    <w:rsid w:val="1B9C027D"/>
    <w:rsid w:val="23111551"/>
    <w:rsid w:val="23AE4FF1"/>
    <w:rsid w:val="25441769"/>
    <w:rsid w:val="268A58A2"/>
    <w:rsid w:val="26E825C8"/>
    <w:rsid w:val="27D05536"/>
    <w:rsid w:val="28373807"/>
    <w:rsid w:val="2B1B11BE"/>
    <w:rsid w:val="2C5F50DB"/>
    <w:rsid w:val="2D2D51D9"/>
    <w:rsid w:val="2F544C9F"/>
    <w:rsid w:val="325E7BE3"/>
    <w:rsid w:val="32BF4B25"/>
    <w:rsid w:val="33FC76B3"/>
    <w:rsid w:val="35B93AAE"/>
    <w:rsid w:val="36CE5337"/>
    <w:rsid w:val="3BBA232E"/>
    <w:rsid w:val="3BED44B1"/>
    <w:rsid w:val="446077EA"/>
    <w:rsid w:val="44F7014F"/>
    <w:rsid w:val="46364CA7"/>
    <w:rsid w:val="46CC4977"/>
    <w:rsid w:val="47B24801"/>
    <w:rsid w:val="48C91E02"/>
    <w:rsid w:val="4A5B4CDC"/>
    <w:rsid w:val="4C3E6663"/>
    <w:rsid w:val="4E8B1908"/>
    <w:rsid w:val="4F8627FB"/>
    <w:rsid w:val="5264494A"/>
    <w:rsid w:val="52833022"/>
    <w:rsid w:val="53DF697E"/>
    <w:rsid w:val="5463135D"/>
    <w:rsid w:val="57D460CD"/>
    <w:rsid w:val="58E93DFA"/>
    <w:rsid w:val="5943175D"/>
    <w:rsid w:val="601C6864"/>
    <w:rsid w:val="614E6EF1"/>
    <w:rsid w:val="61D10E98"/>
    <w:rsid w:val="63846BFA"/>
    <w:rsid w:val="66707909"/>
    <w:rsid w:val="66824F1A"/>
    <w:rsid w:val="68896A60"/>
    <w:rsid w:val="68ED6FEF"/>
    <w:rsid w:val="696A6892"/>
    <w:rsid w:val="69F543AD"/>
    <w:rsid w:val="6B792DBC"/>
    <w:rsid w:val="6C1F1BB5"/>
    <w:rsid w:val="6E58315D"/>
    <w:rsid w:val="701D465E"/>
    <w:rsid w:val="705B5186"/>
    <w:rsid w:val="71063344"/>
    <w:rsid w:val="713C0B14"/>
    <w:rsid w:val="73247AB1"/>
    <w:rsid w:val="74B35591"/>
    <w:rsid w:val="777D1E86"/>
    <w:rsid w:val="78E75809"/>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442</Words>
  <Characters>699</Characters>
  <Lines>0</Lines>
  <Paragraphs>0</Paragraphs>
  <TotalTime>2</TotalTime>
  <ScaleCrop>false</ScaleCrop>
  <LinksUpToDate>false</LinksUpToDate>
  <CharactersWithSpaces>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2023-05-19T00:47:35Z</dcterms:created>
  <dc:creator>Administrator</dc:creator>
  <cp:lastModifiedBy>一米阳光</cp:lastModifiedBy>
  <dcterms:modified xsi:type="dcterms:W3CDTF">2023-05-19T01:37:31Z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82C19AAEFE634981A7255FD3D3F63231_12</vt:lpwstr>
  </property>
</Properties>
</file>